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after="16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c0c0c"/>
          <w:sz w:val="26"/>
          <w:szCs w:val="26"/>
          <w:rtl w:val="0"/>
          <w14:textFill>
            <w14:solidFill>
              <w14:srgbClr w14:val="0D0D0D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c0c0c"/>
          <w:sz w:val="26"/>
          <w:szCs w:val="26"/>
          <w:rtl w:val="0"/>
          <w:lang w:val="de-DE"/>
          <w14:textFill>
            <w14:solidFill>
              <w14:srgbClr w14:val="0D0D0D"/>
            </w14:solidFill>
          </w14:textFill>
        </w:rPr>
        <w:t>Title:</w:t>
      </w:r>
    </w:p>
    <w:p>
      <w:pPr>
        <w:pStyle w:val="Normal.0"/>
        <w:widowControl w:val="1"/>
        <w:spacing w:before="100" w:after="100"/>
        <w:outlineLvl w:val="3"/>
        <w:rPr>
          <w:b w:val="1"/>
          <w:bCs w:val="1"/>
          <w:sz w:val="24"/>
          <w:szCs w:val="24"/>
        </w:rPr>
      </w:pPr>
      <w:r>
        <w:rPr>
          <w:b w:val="1"/>
          <w:bCs w:val="1"/>
          <w:sz w:val="26"/>
          <w:szCs w:val="26"/>
          <w:rtl w:val="0"/>
        </w:rPr>
        <w:t>«Бетховен</w:t>
      </w:r>
      <w:r>
        <w:rPr>
          <w:b w:val="1"/>
          <w:bCs w:val="1"/>
          <w:sz w:val="26"/>
          <w:szCs w:val="26"/>
          <w:rtl w:val="0"/>
        </w:rPr>
        <w:t xml:space="preserve">. </w:t>
      </w:r>
      <w:r>
        <w:rPr>
          <w:b w:val="1"/>
          <w:bCs w:val="1"/>
          <w:sz w:val="26"/>
          <w:szCs w:val="26"/>
          <w:rtl w:val="0"/>
        </w:rPr>
        <w:t>Полное собрание клавирных сонат»</w:t>
      </w:r>
      <w:r>
        <w:rPr>
          <w:b w:val="1"/>
          <w:bCs w:val="1"/>
          <w:sz w:val="26"/>
          <w:szCs w:val="26"/>
          <w:rtl w:val="0"/>
        </w:rPr>
        <w:t xml:space="preserve">, </w:t>
      </w:r>
      <w:r>
        <w:rPr>
          <w:b w:val="1"/>
          <w:bCs w:val="1"/>
          <w:sz w:val="26"/>
          <w:szCs w:val="26"/>
          <w:rtl w:val="0"/>
        </w:rPr>
        <w:t>записанное на копии фортепиано Пола МакНалти</w:t>
      </w:r>
      <w:r>
        <w:rPr>
          <w:b w:val="1"/>
          <w:bCs w:val="1"/>
          <w:sz w:val="24"/>
          <w:szCs w:val="24"/>
          <w:rtl w:val="0"/>
        </w:rPr>
        <w:t xml:space="preserve"> </w:t>
      </w:r>
    </w:p>
    <w:p>
      <w:pPr>
        <w:pStyle w:val="Normal.0"/>
        <w:widowControl w:val="1"/>
        <w:spacing w:before="100" w:after="100"/>
        <w:outlineLvl w:val="3"/>
        <w:rPr>
          <w:b w:val="1"/>
          <w:bCs w:val="1"/>
          <w:sz w:val="24"/>
          <w:szCs w:val="24"/>
        </w:rPr>
      </w:pPr>
    </w:p>
    <w:p>
      <w:pPr>
        <w:pStyle w:val="Di default"/>
        <w:bidi w:val="0"/>
        <w:spacing w:before="0" w:after="16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c0c0c"/>
          <w:sz w:val="26"/>
          <w:szCs w:val="26"/>
          <w:rtl w:val="0"/>
          <w14:textFill>
            <w14:solidFill>
              <w14:srgbClr w14:val="0D0D0D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c0c0c"/>
          <w:sz w:val="26"/>
          <w:szCs w:val="26"/>
          <w:rtl w:val="0"/>
          <w14:textFill>
            <w14:solidFill>
              <w14:srgbClr w14:val="0D0D0D"/>
            </w14:solidFill>
          </w14:textFill>
        </w:rPr>
        <w:t>Description:</w:t>
      </w:r>
    </w:p>
    <w:p>
      <w:pPr>
        <w:pStyle w:val="Di default"/>
        <w:bidi w:val="0"/>
        <w:spacing w:before="0" w:after="40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</w:pPr>
      <w:r>
        <w:rPr>
          <w:rFonts w:ascii="Times New Roman" w:hAnsi="Times New Roman" w:hint="default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 xml:space="preserve">Московская консерватория и компания </w:t>
      </w:r>
      <w:r>
        <w:rPr>
          <w:rFonts w:ascii="Times New Roman" w:hAnsi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 xml:space="preserve">BP </w:t>
      </w:r>
      <w:r>
        <w:rPr>
          <w:rFonts w:ascii="Times New Roman" w:hAnsi="Times New Roman" w:hint="default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 xml:space="preserve">выпустили уникальное издание бетховенских фортепианных сонат на </w:t>
      </w:r>
      <w:r>
        <w:rPr>
          <w:rFonts w:ascii="Times New Roman" w:hAnsi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 xml:space="preserve">9 </w:t>
      </w:r>
      <w:r>
        <w:rPr>
          <w:rFonts w:ascii="Times New Roman" w:hAnsi="Times New Roman" w:hint="default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>компакт</w:t>
      </w:r>
      <w:r>
        <w:rPr>
          <w:rFonts w:ascii="Times New Roman" w:hAnsi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>дисках</w:t>
      </w:r>
      <w:r>
        <w:rPr>
          <w:rFonts w:ascii="Times New Roman" w:hAnsi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>записанных на копиях фортепиано Пола Макналти</w:t>
      </w:r>
      <w:r>
        <w:rPr>
          <w:rFonts w:ascii="Times New Roman" w:hAnsi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>.</w:t>
      </w:r>
    </w:p>
    <w:p>
      <w:pPr>
        <w:pStyle w:val="Di default"/>
        <w:bidi w:val="0"/>
        <w:spacing w:before="0" w:after="16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0c0c0c"/>
          <w:sz w:val="26"/>
          <w:szCs w:val="26"/>
          <w:rtl w:val="0"/>
          <w14:textFill>
            <w14:solidFill>
              <w14:srgbClr w14:val="0D0D0D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c0c0c"/>
          <w:sz w:val="26"/>
          <w:szCs w:val="26"/>
          <w:rtl w:val="0"/>
          <w:lang w:val="en-US"/>
          <w14:textFill>
            <w14:solidFill>
              <w14:srgbClr w14:val="0D0D0D"/>
            </w14:solidFill>
          </w14:textFill>
        </w:rPr>
        <w:t>Article:</w:t>
      </w:r>
    </w:p>
    <w:p>
      <w:pPr>
        <w:pStyle w:val="Di default"/>
        <w:bidi w:val="0"/>
        <w:spacing w:before="0" w:after="40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</w:pPr>
      <w:r>
        <w:rPr>
          <w:rFonts w:ascii="Times New Roman" w:hAnsi="Times New Roman" w:hint="default"/>
          <w:outline w:val="0"/>
          <w:color w:val="0c0c0c"/>
          <w:rtl w:val="0"/>
          <w:lang w:val="ru-RU"/>
          <w14:textFill>
            <w14:solidFill>
              <w14:srgbClr w14:val="0D0D0D"/>
            </w14:solidFill>
          </w14:textFill>
        </w:rPr>
        <w:t xml:space="preserve">В честь </w:t>
      </w:r>
      <w:r>
        <w:rPr>
          <w:rFonts w:ascii="Times New Roman" w:hAnsi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>250-</w:t>
      </w:r>
      <w:r>
        <w:rPr>
          <w:rFonts w:ascii="Times New Roman" w:hAnsi="Times New Roman" w:hint="default"/>
          <w:outline w:val="0"/>
          <w:color w:val="0c0c0c"/>
          <w:rtl w:val="0"/>
          <w:lang w:val="ru-RU"/>
          <w14:textFill>
            <w14:solidFill>
              <w14:srgbClr w14:val="0D0D0D"/>
            </w14:solidFill>
          </w14:textFill>
        </w:rPr>
        <w:t>летия со дня рождения Бетховена</w:t>
      </w:r>
      <w:r>
        <w:rPr>
          <w:rFonts w:ascii="Times New Roman" w:hAnsi="Times New Roman"/>
          <w:outline w:val="0"/>
          <w:color w:val="0c0c0c"/>
          <w:rtl w:val="0"/>
          <w:lang w:val="it-IT"/>
          <w14:textFill>
            <w14:solidFill>
              <w14:srgbClr w14:val="0D0D0D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c0c0c"/>
          <w:rtl w:val="0"/>
          <w:lang w:val="ru-RU"/>
          <w14:textFill>
            <w14:solidFill>
              <w14:srgbClr w14:val="0D0D0D"/>
            </w14:solidFill>
          </w14:textFill>
        </w:rPr>
        <w:t>Московская консерватория имени П</w:t>
      </w:r>
      <w:r>
        <w:rPr>
          <w:rFonts w:ascii="Times New Roman" w:hAnsi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c0c0c"/>
          <w:rtl w:val="0"/>
          <w:lang w:val="ru-RU"/>
          <w14:textFill>
            <w14:solidFill>
              <w14:srgbClr w14:val="0D0D0D"/>
            </w14:solidFill>
          </w14:textFill>
        </w:rPr>
        <w:t>И</w:t>
      </w:r>
      <w:r>
        <w:rPr>
          <w:rFonts w:ascii="Times New Roman" w:hAnsi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c0c0c"/>
          <w:rtl w:val="0"/>
          <w:lang w:val="ru-RU"/>
          <w14:textFill>
            <w14:solidFill>
              <w14:srgbClr w14:val="0D0D0D"/>
            </w14:solidFill>
          </w14:textFill>
        </w:rPr>
        <w:t xml:space="preserve">Чайковского при поддержке компании </w:t>
      </w:r>
      <w:r>
        <w:rPr>
          <w:rFonts w:ascii="Times New Roman" w:hAnsi="Times New Roman"/>
          <w:outline w:val="0"/>
          <w:color w:val="0c0c0c"/>
          <w:rtl w:val="0"/>
          <w:lang w:val="pt-PT"/>
          <w14:textFill>
            <w14:solidFill>
              <w14:srgbClr w14:val="0D0D0D"/>
            </w14:solidFill>
          </w14:textFill>
        </w:rPr>
        <w:t xml:space="preserve">BP </w:t>
      </w:r>
      <w:r>
        <w:rPr>
          <w:rFonts w:ascii="Times New Roman" w:hAnsi="Times New Roman" w:hint="default"/>
          <w:outline w:val="0"/>
          <w:color w:val="0c0c0c"/>
          <w:rtl w:val="0"/>
          <w:lang w:val="ru-RU"/>
          <w14:textFill>
            <w14:solidFill>
              <w14:srgbClr w14:val="0D0D0D"/>
            </w14:solidFill>
          </w14:textFill>
        </w:rPr>
        <w:t xml:space="preserve">представила уникальный проект по аудиозаписи и изданию Полного собрания бетховенских фортепианных сонат на </w:t>
      </w:r>
      <w:r>
        <w:rPr>
          <w:rFonts w:ascii="Times New Roman" w:hAnsi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 xml:space="preserve">9 </w:t>
      </w:r>
      <w:r>
        <w:rPr>
          <w:rFonts w:ascii="Times New Roman" w:hAnsi="Times New Roman" w:hint="default"/>
          <w:outline w:val="0"/>
          <w:color w:val="0c0c0c"/>
          <w:rtl w:val="0"/>
          <w:lang w:val="ru-RU"/>
          <w14:textFill>
            <w14:solidFill>
              <w14:srgbClr w14:val="0D0D0D"/>
            </w14:solidFill>
          </w14:textFill>
        </w:rPr>
        <w:t>компакт</w:t>
      </w:r>
      <w:r>
        <w:rPr>
          <w:rFonts w:ascii="Times New Roman" w:hAnsi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>дисках</w:t>
      </w:r>
      <w:r>
        <w:rPr>
          <w:rFonts w:ascii="Times New Roman" w:hAnsi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 xml:space="preserve">. </w:t>
      </w:r>
      <w:r>
        <w:rPr>
          <w:rFonts w:ascii="Times New Roman" w:hAnsi="Times New Roman" w:hint="default"/>
          <w:b w:val="1"/>
          <w:bCs w:val="1"/>
          <w:outline w:val="0"/>
          <w:color w:val="0c0c0c"/>
          <w:rtl w:val="0"/>
          <w:lang w:val="ru-RU"/>
          <w14:textFill>
            <w14:solidFill>
              <w14:srgbClr w14:val="0D0D0D"/>
            </w14:solidFill>
          </w14:textFill>
        </w:rPr>
        <w:t>Эти записи впервые в России выполнены на копиях исторических фортепиано эпохи Бетховена</w:t>
      </w:r>
      <w:r>
        <w:rPr>
          <w:rFonts w:ascii="Times New Roman" w:hAnsi="Times New Roman"/>
          <w:b w:val="1"/>
          <w:bCs w:val="1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 xml:space="preserve">, </w:t>
      </w:r>
      <w:r>
        <w:rPr>
          <w:rFonts w:ascii="Times New Roman" w:hAnsi="Times New Roman" w:hint="default"/>
          <w:b w:val="1"/>
          <w:bCs w:val="1"/>
          <w:outline w:val="0"/>
          <w:color w:val="0c0c0c"/>
          <w:rtl w:val="0"/>
          <w:lang w:val="ru-RU"/>
          <w14:textFill>
            <w14:solidFill>
              <w14:srgbClr w14:val="0D0D0D"/>
            </w14:solidFill>
          </w14:textFill>
        </w:rPr>
        <w:t xml:space="preserve">созданных мастером Полом Макналти </w:t>
      </w:r>
      <w:r>
        <w:rPr>
          <w:rFonts w:ascii="Times New Roman" w:hAnsi="Times New Roman"/>
          <w:b w:val="1"/>
          <w:bCs w:val="1"/>
          <w:outline w:val="0"/>
          <w:color w:val="0c0c0c"/>
          <w:rtl w:val="0"/>
          <w:lang w:val="it-IT"/>
          <w14:textFill>
            <w14:solidFill>
              <w14:srgbClr w14:val="0D0D0D"/>
            </w14:solidFill>
          </w14:textFill>
        </w:rPr>
        <w:t>(Paul McNulty)</w:t>
      </w:r>
      <w:r>
        <w:rPr>
          <w:rFonts w:ascii="Times New Roman" w:hAnsi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c0c0c"/>
          <w:rtl w:val="0"/>
          <w:lang w:val="ru-RU"/>
          <w14:textFill>
            <w14:solidFill>
              <w14:srgbClr w14:val="0D0D0D"/>
            </w14:solidFill>
          </w14:textFill>
        </w:rPr>
        <w:t>выбранных за их богатую звуковую палитру и динамические возможности</w:t>
      </w:r>
      <w:r>
        <w:rPr>
          <w:rFonts w:ascii="Times New Roman" w:hAnsi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>.</w:t>
      </w:r>
    </w:p>
    <w:p>
      <w:pPr>
        <w:pStyle w:val="Di default"/>
        <w:bidi w:val="0"/>
        <w:spacing w:before="0" w:after="40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</w:pPr>
      <w:r>
        <w:rPr>
          <w:rFonts w:ascii="Times New Roman" w:hAnsi="Times New Roman" w:hint="default"/>
          <w:outline w:val="0"/>
          <w:color w:val="0c0c0c"/>
          <w:rtl w:val="0"/>
          <w:lang w:val="ru-RU"/>
          <w14:textFill>
            <w14:solidFill>
              <w14:srgbClr w14:val="0D0D0D"/>
            </w14:solidFill>
          </w14:textFill>
        </w:rPr>
        <w:t>Проект предложил и исполнил Алексей Любимов</w:t>
      </w:r>
      <w:r>
        <w:rPr>
          <w:rFonts w:ascii="Times New Roman" w:hAnsi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c0c0c"/>
          <w:rtl w:val="0"/>
          <w:lang w:val="ru-RU"/>
          <w14:textFill>
            <w14:solidFill>
              <w14:srgbClr w14:val="0D0D0D"/>
            </w14:solidFill>
          </w14:textFill>
        </w:rPr>
        <w:t>пригласивший к участию</w:t>
      </w:r>
      <w:r>
        <w:rPr>
          <w:rFonts w:ascii="Times New Roman" w:hAnsi="Times New Roman"/>
          <w:outline w:val="0"/>
          <w:color w:val="0c0c0c"/>
          <w:rtl w:val="0"/>
          <w:lang w:val="it-IT"/>
          <w14:textFill>
            <w14:solidFill>
              <w14:srgbClr w14:val="0D0D0D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c0c0c"/>
          <w:rtl w:val="0"/>
          <w:lang w:val="ru-RU"/>
          <w14:textFill>
            <w14:solidFill>
              <w14:srgbClr w14:val="0D0D0D"/>
            </w14:solidFill>
          </w14:textFill>
        </w:rPr>
        <w:t>своих учеников и коллег</w:t>
      </w:r>
      <w:r>
        <w:rPr>
          <w:rFonts w:ascii="Times New Roman" w:hAnsi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c0c0c"/>
          <w:rtl w:val="0"/>
          <w:lang w:val="ru-RU"/>
          <w14:textFill>
            <w14:solidFill>
              <w14:srgbClr w14:val="0D0D0D"/>
            </w14:solidFill>
          </w14:textFill>
        </w:rPr>
        <w:t>Юрия Мартынова</w:t>
      </w:r>
      <w:r>
        <w:rPr>
          <w:rFonts w:ascii="Times New Roman" w:hAnsi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c0c0c"/>
          <w:rtl w:val="0"/>
          <w:lang w:val="ru-RU"/>
          <w14:textFill>
            <w14:solidFill>
              <w14:srgbClr w14:val="0D0D0D"/>
            </w14:solidFill>
          </w14:textFill>
        </w:rPr>
        <w:t>Алексея Зуева</w:t>
      </w:r>
      <w:r>
        <w:rPr>
          <w:rFonts w:ascii="Times New Roman" w:hAnsi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c0c0c"/>
          <w:rtl w:val="0"/>
          <w:lang w:val="ru-RU"/>
          <w14:textFill>
            <w14:solidFill>
              <w14:srgbClr w14:val="0D0D0D"/>
            </w14:solidFill>
          </w14:textFill>
        </w:rPr>
        <w:t>Александру Кореневу</w:t>
      </w:r>
      <w:r>
        <w:rPr>
          <w:rFonts w:ascii="Times New Roman" w:hAnsi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c0c0c"/>
          <w:rtl w:val="0"/>
          <w:lang w:val="ru-RU"/>
          <w14:textFill>
            <w14:solidFill>
              <w14:srgbClr w14:val="0D0D0D"/>
            </w14:solidFill>
          </w14:textFill>
        </w:rPr>
        <w:t>Ольгу Мартынову</w:t>
      </w:r>
      <w:r>
        <w:rPr>
          <w:rFonts w:ascii="Times New Roman" w:hAnsi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c0c0c"/>
          <w:rtl w:val="0"/>
          <w:lang w:val="ru-RU"/>
          <w14:textFill>
            <w14:solidFill>
              <w14:srgbClr w14:val="0D0D0D"/>
            </w14:solidFill>
          </w14:textFill>
        </w:rPr>
        <w:t>Елизавету Миллер и Ольгу Пащенко</w:t>
      </w:r>
      <w:r>
        <w:rPr>
          <w:rFonts w:ascii="Times New Roman" w:hAnsi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c0c0c"/>
          <w:rtl w:val="0"/>
          <w:lang w:val="ru-RU"/>
          <w14:textFill>
            <w14:solidFill>
              <w14:srgbClr w14:val="0D0D0D"/>
            </w14:solidFill>
          </w14:textFill>
        </w:rPr>
        <w:t>Каждый из них — музыкант с яркой индивидуальностью и утвердившейся репутацией</w:t>
      </w:r>
      <w:r>
        <w:rPr>
          <w:rFonts w:ascii="Times New Roman" w:hAnsi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>.</w:t>
      </w:r>
    </w:p>
    <w:p>
      <w:pPr>
        <w:pStyle w:val="Di default"/>
        <w:bidi w:val="0"/>
        <w:spacing w:before="0" w:after="40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</w:pPr>
      <w:r>
        <w:rPr>
          <w:rFonts w:ascii="Times New Roman" w:hAnsi="Times New Roman" w:hint="default"/>
          <w:outline w:val="0"/>
          <w:color w:val="0c0c0c"/>
          <w:rtl w:val="0"/>
          <w:lang w:val="ru-RU"/>
          <w14:textFill>
            <w14:solidFill>
              <w14:srgbClr w14:val="0D0D0D"/>
            </w14:solidFill>
          </w14:textFill>
        </w:rPr>
        <w:t>Исполнение сонат Бетховена на фортепиано его эпохи позволяет передать драматическое напряжение между мыслью и материей</w:t>
      </w:r>
      <w:r>
        <w:rPr>
          <w:rFonts w:ascii="Times New Roman" w:hAnsi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c0c0c"/>
          <w:rtl w:val="0"/>
          <w:lang w:val="ru-RU"/>
          <w14:textFill>
            <w14:solidFill>
              <w14:srgbClr w14:val="0D0D0D"/>
            </w14:solidFill>
          </w14:textFill>
        </w:rPr>
        <w:t>присущее его творчеству</w:t>
      </w:r>
      <w:r>
        <w:rPr>
          <w:rFonts w:ascii="Times New Roman" w:hAnsi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c0c0c"/>
          <w:rtl w:val="0"/>
          <w:lang w:val="ru-RU"/>
          <w14:textFill>
            <w14:solidFill>
              <w14:srgbClr w14:val="0D0D0D"/>
            </w14:solidFill>
          </w14:textFill>
        </w:rPr>
        <w:t>Выбор инструментов соответствовал периоду создания каждого произведения</w:t>
      </w:r>
      <w:r>
        <w:rPr>
          <w:rFonts w:ascii="Times New Roman" w:hAnsi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c0c0c"/>
          <w:rtl w:val="0"/>
          <w:lang w:val="ru-RU"/>
          <w14:textFill>
            <w14:solidFill>
              <w14:srgbClr w14:val="0D0D0D"/>
            </w14:solidFill>
          </w14:textFill>
        </w:rPr>
        <w:t>его стилистике и пианистическим требованиям</w:t>
      </w:r>
      <w:r>
        <w:rPr>
          <w:rFonts w:ascii="Times New Roman" w:hAnsi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c0c0c"/>
          <w:rtl w:val="0"/>
          <w:lang w:val="ru-RU"/>
          <w14:textFill>
            <w14:solidFill>
              <w14:srgbClr w14:val="0D0D0D"/>
            </w14:solidFill>
          </w14:textFill>
        </w:rPr>
        <w:t>Поскольку все инструменты невозможно было собрать в одном месте</w:t>
      </w:r>
      <w:r>
        <w:rPr>
          <w:rFonts w:ascii="Times New Roman" w:hAnsi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>запись проходила в Москве</w:t>
      </w:r>
      <w:r>
        <w:rPr>
          <w:rFonts w:ascii="Times New Roman" w:hAnsi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c0c0c"/>
          <w:rtl w:val="0"/>
          <w:lang w:val="ru-RU"/>
          <w14:textFill>
            <w14:solidFill>
              <w14:srgbClr w14:val="0D0D0D"/>
            </w14:solidFill>
          </w14:textFill>
        </w:rPr>
        <w:t>Брно и Варшаве</w:t>
      </w:r>
      <w:r>
        <w:rPr>
          <w:rFonts w:ascii="Times New Roman" w:hAnsi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>.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outline w:val="0"/>
          <w:color w:val="0c0c0c"/>
          <w:rtl w:val="0"/>
          <w:lang w:val="ru-RU"/>
          <w14:textFill>
            <w14:solidFill>
              <w14:srgbClr w14:val="0D0D0D"/>
            </w14:solidFill>
          </w14:textFill>
        </w:rPr>
        <w:t>Организационную поддержку проекта оказали Филармония Брно и Институт имени Ф</w:t>
      </w:r>
      <w:r>
        <w:rPr>
          <w:rFonts w:ascii="Times New Roman" w:hAnsi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>Шопена в Варшаве</w:t>
      </w:r>
      <w:r>
        <w:rPr>
          <w:rFonts w:ascii="Times New Roman" w:hAnsi="Times New Roman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c0c0c"/>
          <w:rtl w:val="0"/>
          <w14:textFill>
            <w14:solidFill>
              <w14:srgbClr w14:val="0D0D0D"/>
            </w14:solidFill>
          </w14:textFill>
        </w:rPr>
        <w:t> </w:t>
      </w:r>
    </w:p>
    <w:sectPr>
      <w:headerReference w:type="default" r:id="rId4"/>
      <w:footerReference w:type="default" r:id="rId5"/>
      <w:pgSz w:w="12240" w:h="15840" w:orient="portrait"/>
      <w:pgMar w:top="1417" w:right="1440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