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nl-NL"/>
        </w:rPr>
        <w:t>Graf op. 318, 1819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it-IT"/>
        </w:rPr>
      </w:pPr>
      <w:r>
        <w:rPr>
          <w:rFonts w:ascii="Times Roman" w:hAnsi="Times Roman" w:hint="default"/>
          <w:rtl w:val="0"/>
          <w:lang w:val="it-IT"/>
        </w:rPr>
        <w:t xml:space="preserve">Конрад Граф </w:t>
      </w:r>
      <w:r>
        <w:rPr>
          <w:rFonts w:ascii="Times Roman" w:hAnsi="Times Roman"/>
          <w:rtl w:val="0"/>
          <w:lang w:val="it-IT"/>
        </w:rPr>
        <w:t>(1782</w:t>
      </w:r>
      <w:r>
        <w:rPr>
          <w:rFonts w:ascii="Times Roman" w:hAnsi="Times Roman" w:hint="default"/>
          <w:rtl w:val="0"/>
          <w:lang w:val="it-IT"/>
        </w:rPr>
        <w:t>–</w:t>
      </w:r>
      <w:r>
        <w:rPr>
          <w:rFonts w:ascii="Times Roman" w:hAnsi="Times Roman"/>
          <w:rtl w:val="0"/>
          <w:lang w:val="it-IT"/>
        </w:rPr>
        <w:t xml:space="preserve">1851) </w:t>
      </w:r>
      <w:r>
        <w:rPr>
          <w:rFonts w:ascii="Times Roman" w:hAnsi="Times Roman" w:hint="default"/>
          <w:rtl w:val="0"/>
          <w:lang w:val="it-IT"/>
        </w:rPr>
        <w:t>носил титул «Клавирный и Фортепианый Мастер Императорского Двора» в Вене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Он был рожден в Ридлингене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 xml:space="preserve">в Южной Германии и в </w:t>
      </w:r>
      <w:r>
        <w:rPr>
          <w:rFonts w:ascii="Times Roman" w:hAnsi="Times Roman"/>
          <w:rtl w:val="0"/>
          <w:lang w:val="it-IT"/>
        </w:rPr>
        <w:t xml:space="preserve">1799 </w:t>
      </w:r>
      <w:r>
        <w:rPr>
          <w:rFonts w:ascii="Times Roman" w:hAnsi="Times Roman" w:hint="default"/>
          <w:rtl w:val="0"/>
          <w:lang w:val="it-IT"/>
        </w:rPr>
        <w:t>году переехал в Вену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Через пять лет Граф открыл свою собственную фортепианную мастерскую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 xml:space="preserve">а к </w:t>
      </w:r>
      <w:r>
        <w:rPr>
          <w:rFonts w:ascii="Times Roman" w:hAnsi="Times Roman"/>
          <w:rtl w:val="0"/>
          <w:lang w:val="it-IT"/>
        </w:rPr>
        <w:t xml:space="preserve">1820 </w:t>
      </w:r>
      <w:r>
        <w:rPr>
          <w:rFonts w:ascii="Times Roman" w:hAnsi="Times Roman" w:hint="default"/>
          <w:rtl w:val="0"/>
          <w:lang w:val="it-IT"/>
        </w:rPr>
        <w:t>году его инструменты уже считались «величайшимии самыми известными в Вене и во всей Австро</w:t>
      </w:r>
      <w:r>
        <w:rPr>
          <w:rFonts w:ascii="Times Roman" w:hAnsi="Times Roman"/>
          <w:rtl w:val="0"/>
          <w:lang w:val="it-IT"/>
        </w:rPr>
        <w:t>-</w:t>
      </w:r>
      <w:r>
        <w:rPr>
          <w:rFonts w:ascii="Times Roman" w:hAnsi="Times Roman" w:hint="default"/>
          <w:rtl w:val="0"/>
          <w:lang w:val="it-IT"/>
        </w:rPr>
        <w:t>Венгерской Империи»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Конрад Граф не только снабжал своими инструментами императорский двор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 xml:space="preserve">но в </w:t>
      </w:r>
      <w:r>
        <w:rPr>
          <w:rFonts w:ascii="Times Roman" w:hAnsi="Times Roman"/>
          <w:rtl w:val="0"/>
          <w:lang w:val="it-IT"/>
        </w:rPr>
        <w:t xml:space="preserve">1825 </w:t>
      </w:r>
      <w:r>
        <w:rPr>
          <w:rFonts w:ascii="Times Roman" w:hAnsi="Times Roman" w:hint="default"/>
          <w:rtl w:val="0"/>
          <w:lang w:val="it-IT"/>
        </w:rPr>
        <w:t>изготовил фортепиано для Людвига Ван Бетховена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Роберт и Клара Шуман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Шопен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Лист и Мендельсон высоко ценили фортепиано Графа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Хотя сам Франц Шуберт никогда не был настолько богат чтобы приобрести для себя собственное новое фортепиано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он безусловно был хорошо знаком с выразительными возможностями инструментов Графа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Кристально чистый и одновременно полный звук инструментов Графа придает магическую красоту Шубертовской палитре</w:t>
      </w:r>
      <w:r>
        <w:rPr>
          <w:rFonts w:ascii="Times Roman" w:hAnsi="Times Roman"/>
          <w:rtl w:val="0"/>
          <w:lang w:val="it-IT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it-IT"/>
        </w:rPr>
        <w:t>Копия рояля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изготовленная Полом МакНалти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была сделана по образцу фортепиано Конрада Графа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которое в настоящее время находится в охотничьем замке графа Чернина недалеко от города Пильзен в Чешской республике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Оригинал сделан из красного дерева и имеет резную золоченую лиру педального механизма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Продолжая лучшие традиции Венского фортепиано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дека инструментов Конрада Графа оставалась достаточно тонкой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а молоточки – легкими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что делает этот инструмент идеальным для исполнения классической и ранне</w:t>
      </w:r>
      <w:r>
        <w:rPr>
          <w:rFonts w:ascii="Times Roman" w:hAnsi="Times Roman"/>
          <w:rtl w:val="0"/>
          <w:lang w:val="it-IT"/>
        </w:rPr>
        <w:t>-</w:t>
      </w:r>
      <w:r>
        <w:rPr>
          <w:rFonts w:ascii="Times Roman" w:hAnsi="Times Roman" w:hint="default"/>
          <w:rtl w:val="0"/>
          <w:lang w:val="it-IT"/>
        </w:rPr>
        <w:t>романтической музыки</w:t>
      </w:r>
      <w:r>
        <w:rPr>
          <w:rFonts w:ascii="Times Roman" w:hAnsi="Times Roman"/>
          <w:rtl w:val="0"/>
          <w:lang w:val="it-IT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